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297B5" w14:textId="3C7F98B1" w:rsidR="007412C5" w:rsidRDefault="007412C5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12C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</w:p>
    <w:p w14:paraId="061187BC" w14:textId="79DB77F5" w:rsidR="000843B3" w:rsidRPr="007412C5" w:rsidRDefault="000843B3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EDITAL 59</w:t>
      </w:r>
      <w:bookmarkStart w:id="0" w:name="_GoBack"/>
      <w:bookmarkEnd w:id="0"/>
    </w:p>
    <w:p w14:paraId="3ADFEB2D" w14:textId="76F836CA" w:rsidR="000363EB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2D6ABD9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025A33">
        <w:rPr>
          <w:rFonts w:asciiTheme="majorHAnsi" w:hAnsiTheme="majorHAnsi" w:cstheme="majorHAnsi"/>
          <w:b/>
          <w:sz w:val="20"/>
          <w:szCs w:val="20"/>
        </w:rPr>
        <w:t>O ENSINO MÉDIO</w:t>
      </w:r>
    </w:p>
    <w:p w14:paraId="28F3FEF0" w14:textId="104A815D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514F1A">
        <w:rPr>
          <w:rFonts w:asciiTheme="majorHAnsi" w:hAnsiTheme="majorHAnsi" w:cstheme="majorHAnsi"/>
          <w:b/>
          <w:sz w:val="20"/>
          <w:szCs w:val="20"/>
        </w:rPr>
        <w:t xml:space="preserve">CIENTÍFICA </w:t>
      </w:r>
      <w:r w:rsidR="00025A33">
        <w:rPr>
          <w:rFonts w:asciiTheme="majorHAnsi" w:hAnsiTheme="majorHAnsi" w:cstheme="majorHAnsi"/>
          <w:b/>
          <w:sz w:val="20"/>
          <w:szCs w:val="20"/>
        </w:rPr>
        <w:t xml:space="preserve">PARA O ENSINO MÉDIO </w:t>
      </w:r>
      <w:r w:rsidR="00514F1A">
        <w:rPr>
          <w:rFonts w:asciiTheme="majorHAnsi" w:hAnsiTheme="majorHAnsi" w:cstheme="majorHAnsi"/>
          <w:b/>
          <w:sz w:val="20"/>
          <w:szCs w:val="20"/>
        </w:rPr>
        <w:t>(IC</w:t>
      </w:r>
      <w:r w:rsidR="00025A33">
        <w:rPr>
          <w:rFonts w:asciiTheme="majorHAnsi" w:hAnsiTheme="majorHAnsi" w:cstheme="majorHAnsi"/>
          <w:b/>
          <w:sz w:val="20"/>
          <w:szCs w:val="20"/>
        </w:rPr>
        <w:t>-EM</w:t>
      </w:r>
      <w:r w:rsidR="007058A1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18157A81" w14:textId="77777777" w:rsidR="000363EB" w:rsidRPr="00A504C2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E207378" w14:textId="25E5B823" w:rsidR="00651769" w:rsidRPr="00651769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51769" w:rsidRPr="00651769">
        <w:rPr>
          <w:rFonts w:asciiTheme="majorHAnsi" w:hAnsiTheme="majorHAnsi" w:cstheme="majorHAnsi"/>
          <w:b/>
          <w:color w:val="000000"/>
          <w:sz w:val="20"/>
          <w:szCs w:val="20"/>
        </w:rPr>
        <w:t>Com exceção do item 3.8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, todos os demais são de </w:t>
      </w:r>
      <w:r w:rsidR="00651769" w:rsidRPr="00651769">
        <w:rPr>
          <w:rFonts w:asciiTheme="majorHAnsi" w:hAnsiTheme="majorHAnsi" w:cstheme="majorHAnsi"/>
          <w:b/>
          <w:color w:val="000000"/>
          <w:sz w:val="20"/>
          <w:szCs w:val="20"/>
        </w:rPr>
        <w:t>preenchimento obrigatório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111CEDA" w14:textId="1A0BC503" w:rsidR="000363EB" w:rsidRPr="00A504C2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de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IC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C66EF" w:rsidRPr="00A504C2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7BD4C11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no 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AE2E5D" w14:textId="56FF7684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os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apresentados, correspondem ao número de estudantes de IC</w:t>
      </w:r>
      <w:r w:rsidR="00025A33">
        <w:rPr>
          <w:rFonts w:asciiTheme="majorHAnsi" w:hAnsiTheme="majorHAnsi" w:cstheme="majorHAnsi"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que o docente pretende orientar no ciclo, observados os requisitos previstos no edital. Em outras palavras, para cada indicação de proposta de pesquisa de IC</w:t>
      </w:r>
      <w:r w:rsidR="00025A33">
        <w:rPr>
          <w:rFonts w:asciiTheme="majorHAnsi" w:hAnsiTheme="majorHAnsi" w:cstheme="majorHAnsi"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apresentado um subprojeto distinto.</w:t>
      </w:r>
    </w:p>
    <w:p w14:paraId="72358757" w14:textId="6B790403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Os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subprojetos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IC-EM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793A958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46428B01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79FC99AF" w14:textId="341FA169" w:rsidR="006824DC" w:rsidRPr="00A504C2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Arquivo deve ser enviado como “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nome do docente_</w:t>
      </w:r>
      <w:r w:rsidR="00351B99">
        <w:rPr>
          <w:rFonts w:asciiTheme="majorHAnsi" w:hAnsiTheme="majorHAnsi" w:cstheme="majorHAnsi"/>
          <w:color w:val="000000"/>
          <w:sz w:val="20"/>
          <w:szCs w:val="20"/>
          <w:u w:val="single"/>
        </w:rPr>
        <w:t>s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ubprojeto 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2021 I</w:t>
      </w:r>
      <w:r w:rsidR="00351B99">
        <w:rPr>
          <w:rFonts w:asciiTheme="majorHAnsi" w:hAnsiTheme="majorHAnsi" w:cstheme="majorHAnsi"/>
          <w:sz w:val="20"/>
          <w:szCs w:val="20"/>
          <w:u w:val="single"/>
        </w:rPr>
        <w:t>C</w:t>
      </w:r>
      <w:r w:rsidR="00025A33">
        <w:rPr>
          <w:rFonts w:asciiTheme="majorHAnsi" w:hAnsiTheme="majorHAnsi" w:cstheme="majorHAnsi"/>
          <w:sz w:val="20"/>
          <w:szCs w:val="20"/>
          <w:u w:val="single"/>
        </w:rPr>
        <w:t>-EM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.</w:t>
      </w:r>
      <w:r w:rsidRPr="00A504C2">
        <w:rPr>
          <w:rFonts w:asciiTheme="majorHAnsi" w:hAnsiTheme="majorHAnsi" w:cstheme="majorHAnsi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 emprego de correspondência com a equipe COIC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realizado a partir de E-mail institucional do docente (@unisantos.br)</w:t>
      </w:r>
    </w:p>
    <w:p w14:paraId="01DB8C2B" w14:textId="77777777" w:rsidR="006824DC" w:rsidRPr="00A504C2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A504C2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A504C2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A504C2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A504C2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14A57834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 PROJETO DE PESQUISA CADASTRADO NO I</w:t>
            </w:r>
            <w:r w:rsidR="00351B99">
              <w:rPr>
                <w:rFonts w:asciiTheme="majorHAnsi" w:hAnsiTheme="majorHAnsi" w:cstheme="majorHAnsi"/>
                <w:b/>
              </w:rPr>
              <w:t>peci</w:t>
            </w:r>
            <w:r w:rsidRPr="00A504C2">
              <w:rPr>
                <w:rFonts w:asciiTheme="majorHAnsi" w:hAnsiTheme="majorHAnsi" w:cstheme="majorHAnsi"/>
                <w:b/>
              </w:rPr>
              <w:t xml:space="preserve"> (AO QUAL ESTE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A504C2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1.3.1 CADASTRADO (    )                              EM PROCESSO DE CADASTRO (    )</w:t>
            </w:r>
          </w:p>
        </w:tc>
      </w:tr>
      <w:tr w:rsidR="000363EB" w:rsidRPr="00A504C2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A504C2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A504C2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07F70491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38EC7A4A" w14:textId="77777777" w:rsidR="00187B62" w:rsidRPr="00A504C2" w:rsidRDefault="00187B62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4A59C311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025A33">
              <w:rPr>
                <w:rFonts w:asciiTheme="majorHAnsi" w:hAnsiTheme="majorHAnsi" w:cstheme="majorHAnsi"/>
                <w:b/>
              </w:rPr>
              <w:t xml:space="preserve"> DE IC-EM</w:t>
            </w:r>
          </w:p>
        </w:tc>
      </w:tr>
      <w:tr w:rsidR="000363EB" w:rsidRPr="00A504C2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A504C2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p w14:paraId="5CC910D6" w14:textId="631C354F" w:rsidR="000363EB" w:rsidRDefault="000363EB">
      <w:pPr>
        <w:jc w:val="center"/>
        <w:rPr>
          <w:rFonts w:asciiTheme="majorHAnsi" w:hAnsiTheme="majorHAnsi" w:cstheme="majorHAnsi"/>
          <w:b/>
        </w:rPr>
      </w:pPr>
    </w:p>
    <w:p w14:paraId="4C35FC07" w14:textId="77777777" w:rsidR="00187B62" w:rsidRPr="00A504C2" w:rsidRDefault="00187B62">
      <w:pPr>
        <w:jc w:val="center"/>
        <w:rPr>
          <w:rFonts w:asciiTheme="majorHAnsi" w:hAnsiTheme="majorHAnsi" w:cstheme="majorHAnsi"/>
          <w:b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75054E87" w:rsidR="000363EB" w:rsidRPr="00A504C2" w:rsidRDefault="00BC66EF" w:rsidP="00025A33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7A3D50" w:rsidRPr="007A3D50">
              <w:rPr>
                <w:rFonts w:asciiTheme="majorHAnsi" w:hAnsiTheme="majorHAnsi" w:cstheme="majorHAnsi"/>
                <w:b/>
              </w:rPr>
              <w:t>INICIAÇÃO CIENTÍFICA</w:t>
            </w:r>
            <w:r w:rsidR="00025A33">
              <w:rPr>
                <w:rFonts w:asciiTheme="majorHAnsi" w:hAnsiTheme="majorHAnsi" w:cstheme="majorHAnsi"/>
                <w:b/>
              </w:rPr>
              <w:t xml:space="preserve"> PARA O ENSINO MÉDIO</w:t>
            </w:r>
          </w:p>
        </w:tc>
      </w:tr>
      <w:tr w:rsidR="000363EB" w:rsidRPr="00A504C2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463A6D3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025A33">
              <w:rPr>
                <w:rFonts w:asciiTheme="majorHAnsi" w:hAnsiTheme="majorHAnsi" w:cstheme="majorHAnsi"/>
                <w:b/>
              </w:rPr>
              <w:t>SUB</w:t>
            </w:r>
            <w:r w:rsidRPr="00A504C2">
              <w:rPr>
                <w:rFonts w:asciiTheme="majorHAnsi" w:hAnsiTheme="majorHAnsi" w:cstheme="majorHAnsi"/>
                <w:b/>
              </w:rPr>
              <w:t>PROJETO</w:t>
            </w:r>
          </w:p>
        </w:tc>
      </w:tr>
      <w:tr w:rsidR="000363EB" w:rsidRPr="00A504C2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1408079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0A34E85" w14:textId="7B5A7709" w:rsidR="000363EB" w:rsidRPr="00A504C2" w:rsidRDefault="00BC66EF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3.2. ORÇAMENTO e INFRAESTRUTURA</w:t>
            </w:r>
          </w:p>
        </w:tc>
      </w:tr>
      <w:tr w:rsidR="000363EB" w:rsidRPr="00A504C2" w14:paraId="6DDC017F" w14:textId="77777777">
        <w:trPr>
          <w:trHeight w:val="420"/>
          <w:jc w:val="center"/>
        </w:trPr>
        <w:tc>
          <w:tcPr>
            <w:tcW w:w="10768" w:type="dxa"/>
          </w:tcPr>
          <w:p w14:paraId="13187D22" w14:textId="77777777" w:rsidR="000363EB" w:rsidRPr="00A504C2" w:rsidRDefault="00BC66E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A504C2">
              <w:rPr>
                <w:rFonts w:asciiTheme="majorHAnsi" w:hAnsiTheme="majorHAnsi" w:cstheme="majorHAnsi"/>
                <w:sz w:val="18"/>
                <w:szCs w:val="18"/>
              </w:rPr>
              <w:t xml:space="preserve">(indicar a necessidade de utilização dos laboratórios da Universidade e do IPECI para a realização da pesquisa e, em caso positivo, </w:t>
            </w:r>
            <w:r w:rsidRPr="00A504C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2D854CB2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C32498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3.3. INTRODUÇÃO</w:t>
            </w:r>
          </w:p>
        </w:tc>
      </w:tr>
      <w:tr w:rsidR="000363EB" w:rsidRPr="00A504C2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4327590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bookmarkStart w:id="1" w:name="_Hlk72511655"/>
            <w:r w:rsidRPr="00A504C2">
              <w:rPr>
                <w:rFonts w:asciiTheme="majorHAnsi" w:hAnsiTheme="majorHAnsi" w:cstheme="majorHAnsi"/>
                <w:b/>
              </w:rPr>
              <w:t>3.4. OBJETIVO</w:t>
            </w:r>
            <w:r w:rsidR="00A504C2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A504C2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52AFF979" w14:textId="05736ADB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35E89089" w:rsidR="00A504C2" w:rsidRPr="00A504C2" w:rsidRDefault="00A504C2" w:rsidP="00A504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Pr="00A504C2">
              <w:rPr>
                <w:rFonts w:asciiTheme="majorHAnsi" w:hAnsiTheme="majorHAnsi" w:cstheme="majorHAnsi"/>
                <w:b/>
              </w:rPr>
              <w:t>. OBJETIV</w:t>
            </w:r>
            <w:r>
              <w:rPr>
                <w:rFonts w:asciiTheme="majorHAnsi" w:hAnsiTheme="majorHAnsi" w:cstheme="majorHAnsi"/>
                <w:b/>
              </w:rPr>
              <w:t>OS ESPECÍFICOS</w:t>
            </w:r>
          </w:p>
        </w:tc>
      </w:tr>
      <w:tr w:rsidR="00A504C2" w:rsidRPr="00A504C2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944B1A1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B5F520C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0DF3A41" w14:textId="77777777" w:rsidR="00A504C2" w:rsidRPr="00A504C2" w:rsidRDefault="00A504C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A504C2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C2CE06" w14:textId="77777777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52689FAF" w:rsidR="00187B62" w:rsidRPr="00A504C2" w:rsidRDefault="00187B6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3.6. METODOLOGIA</w:t>
            </w:r>
          </w:p>
        </w:tc>
      </w:tr>
      <w:tr w:rsidR="000363EB" w:rsidRPr="00A504C2" w14:paraId="67A00C80" w14:textId="77777777">
        <w:trPr>
          <w:trHeight w:val="420"/>
          <w:jc w:val="center"/>
        </w:trPr>
        <w:tc>
          <w:tcPr>
            <w:tcW w:w="10768" w:type="dxa"/>
          </w:tcPr>
          <w:p w14:paraId="6CDD98CB" w14:textId="4E127AB3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F9FCEB" w14:textId="77777777" w:rsidR="00187B62" w:rsidRPr="00A504C2" w:rsidRDefault="00187B6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0C3BA7C6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35FDA506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49C4042C" w:rsidR="00A504C2" w:rsidRPr="00A504C2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>3.7. REFERÊNCIAS</w:t>
            </w:r>
          </w:p>
        </w:tc>
      </w:tr>
      <w:tr w:rsidR="00A504C2" w:rsidRPr="00A504C2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7495C30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75AC787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3.8. INFORMAÇÕES ADICIONAIS</w:t>
            </w:r>
          </w:p>
        </w:tc>
      </w:tr>
      <w:tr w:rsidR="000363EB" w:rsidRPr="00A504C2" w14:paraId="3216B09B" w14:textId="77777777">
        <w:trPr>
          <w:trHeight w:val="420"/>
          <w:jc w:val="center"/>
        </w:trPr>
        <w:tc>
          <w:tcPr>
            <w:tcW w:w="10768" w:type="dxa"/>
          </w:tcPr>
          <w:p w14:paraId="30687329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B81F37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64F451" w14:textId="77777777" w:rsidR="002A6D74" w:rsidRPr="00A504C2" w:rsidRDefault="002A6D74">
      <w:pPr>
        <w:rPr>
          <w:rFonts w:asciiTheme="majorHAnsi" w:hAnsiTheme="majorHAnsi" w:cstheme="majorHAnsi"/>
          <w:b/>
        </w:rPr>
        <w:sectPr w:rsidR="002A6D74" w:rsidRPr="00A504C2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0363EB" w:rsidRPr="00A504C2" w14:paraId="16CD2321" w14:textId="77777777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42FD9F18" w14:textId="2A76616C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>4 CRONOGRAMA DE EXECUÇÃO DAS ATIVIDADES DO SUBPROJETO DE PESQUISA</w:t>
            </w:r>
            <w:r w:rsidR="00025A3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56C9606F" w14:textId="77777777" w:rsidR="000363EB" w:rsidRPr="00A504C2" w:rsidRDefault="000363EB">
      <w:pPr>
        <w:rPr>
          <w:rFonts w:asciiTheme="majorHAnsi" w:hAnsiTheme="majorHAnsi" w:cstheme="majorHAnsi"/>
          <w:b/>
        </w:rPr>
      </w:pPr>
    </w:p>
    <w:tbl>
      <w:tblPr>
        <w:tblStyle w:val="aa"/>
        <w:tblW w:w="14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363EB" w:rsidRPr="00A504C2" w14:paraId="50994368" w14:textId="77777777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06856C0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478EED83" w14:textId="14C46BC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20</w:t>
            </w:r>
            <w:r w:rsidR="006824DC" w:rsidRPr="00A504C2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13A9CAC" w14:textId="620880A4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20</w:t>
            </w:r>
            <w:r w:rsidR="006824DC" w:rsidRPr="00A504C2">
              <w:rPr>
                <w:rFonts w:asciiTheme="majorHAnsi" w:hAnsiTheme="majorHAnsi" w:cstheme="majorHAnsi"/>
                <w:b/>
              </w:rPr>
              <w:t>22</w:t>
            </w:r>
          </w:p>
        </w:tc>
      </w:tr>
      <w:tr w:rsidR="000363EB" w:rsidRPr="00A504C2" w14:paraId="6B4C9587" w14:textId="77777777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22BBCD37" w14:textId="77777777" w:rsidR="000363EB" w:rsidRPr="00A504C2" w:rsidRDefault="0003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19BC880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0BC4917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24CE68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5B3577FA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D4899F9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547C25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CF872FB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25FD111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0E43066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D218DDF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0363EB" w:rsidRPr="00A504C2" w14:paraId="537F188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74113CFF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45E04A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E4C0C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C34FE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DE308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F9A24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D3972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5B45D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93B85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142DC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62D50B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392D3FC4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DDD0A3F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DF01D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D5708C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F8621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D7846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BFFA69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A768E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66FD1D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D1E4D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146089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6C470E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8D02527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17F40BDC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877BF9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FE582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87B40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1E8F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3238B6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A793F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E3F7E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CAACB0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3B075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96232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6C066620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42E1EA9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85B1CE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7085C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C94EE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AE3E5E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F8AD4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1C8A7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F97D0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3E686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238492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B422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1FE4DC5E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C88D93A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9026CC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D14A91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A7050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E78060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8C0E6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10CFB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FCB06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5098B2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A2D636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A4ABA9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41E64829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29E6CDE7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75E2E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8E4C1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09496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5289E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98047D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94FF6E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C04E9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B94D48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AACDE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AA2F5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48FF0F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A6B31E6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D6618B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CE643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68B7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F81EC2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4DD21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8267A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FCE045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D8A808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71F85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04FE84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BB29CF6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11C44DE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8ACC4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BCB41D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A8C51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89DFF5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05A5DD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CFC14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E367A1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F782A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C0B8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32D8C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3C6753" w14:textId="77777777" w:rsidR="000363EB" w:rsidRPr="00A504C2" w:rsidRDefault="000363EB">
      <w:pPr>
        <w:spacing w:line="360" w:lineRule="auto"/>
        <w:rPr>
          <w:rFonts w:asciiTheme="majorHAnsi" w:hAnsiTheme="majorHAnsi" w:cstheme="majorHAnsi"/>
          <w:b/>
        </w:rPr>
      </w:pPr>
    </w:p>
    <w:p w14:paraId="1E54D2D1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r w:rsidRPr="00A504C2">
        <w:rPr>
          <w:rFonts w:asciiTheme="majorHAnsi" w:hAnsiTheme="majorHAnsi" w:cstheme="majorHAnsi"/>
          <w:b/>
        </w:rPr>
        <w:t>Forma de Divulgação dos Resultados</w:t>
      </w:r>
    </w:p>
    <w:p w14:paraId="3728528D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2" w:name="30j0zll" w:colFirst="0" w:colLast="0"/>
      <w:bookmarkEnd w:id="2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Livro</w:t>
      </w:r>
    </w:p>
    <w:p w14:paraId="20F3AEA9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3" w:name="1fob9te" w:colFirst="0" w:colLast="0"/>
      <w:bookmarkEnd w:id="3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Congressos</w:t>
      </w:r>
    </w:p>
    <w:p w14:paraId="3F804F27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4" w:name="3znysh7" w:colFirst="0" w:colLast="0"/>
      <w:bookmarkEnd w:id="4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Periódicos Especializados</w:t>
      </w:r>
    </w:p>
    <w:p w14:paraId="38696921" w14:textId="37D6F53C" w:rsidR="000363EB" w:rsidRPr="00A504C2" w:rsidRDefault="00BC66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5" w:name="2et92p0" w:colFirst="0" w:colLast="0"/>
      <w:bookmarkEnd w:id="5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Outros  </w:t>
      </w:r>
      <w:r w:rsidR="007A3D50">
        <w:rPr>
          <w:rFonts w:asciiTheme="majorHAnsi" w:hAnsiTheme="majorHAnsi" w:cstheme="majorHAnsi"/>
          <w:b/>
        </w:rPr>
        <w:t>-  Especificar:__________________________________________________________________________________________________</w:t>
      </w:r>
    </w:p>
    <w:sectPr w:rsidR="000363EB" w:rsidRPr="00A504C2" w:rsidSect="002A6D74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465E" w14:textId="77777777" w:rsidR="0014255A" w:rsidRDefault="0014255A">
      <w:r>
        <w:separator/>
      </w:r>
    </w:p>
  </w:endnote>
  <w:endnote w:type="continuationSeparator" w:id="0">
    <w:p w14:paraId="6E6958E6" w14:textId="77777777" w:rsidR="0014255A" w:rsidRDefault="0014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Campus Dom Idílio José Soares - Av. Conselheiro Nébias,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473601FE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0843B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0843B3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FC2D" w14:textId="77777777" w:rsidR="0014255A" w:rsidRDefault="0014255A">
      <w:r>
        <w:separator/>
      </w:r>
    </w:p>
  </w:footnote>
  <w:footnote w:type="continuationSeparator" w:id="0">
    <w:p w14:paraId="44C23202" w14:textId="77777777" w:rsidR="0014255A" w:rsidRDefault="0014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25A33"/>
    <w:rsid w:val="000363EB"/>
    <w:rsid w:val="000843B3"/>
    <w:rsid w:val="00132D26"/>
    <w:rsid w:val="0014255A"/>
    <w:rsid w:val="00146506"/>
    <w:rsid w:val="00187B62"/>
    <w:rsid w:val="00225C75"/>
    <w:rsid w:val="002A6D74"/>
    <w:rsid w:val="002B09E1"/>
    <w:rsid w:val="00351B99"/>
    <w:rsid w:val="004A1214"/>
    <w:rsid w:val="004C6C25"/>
    <w:rsid w:val="00505C26"/>
    <w:rsid w:val="005066D3"/>
    <w:rsid w:val="00514F1A"/>
    <w:rsid w:val="005E5D03"/>
    <w:rsid w:val="00651769"/>
    <w:rsid w:val="006824DC"/>
    <w:rsid w:val="007058A1"/>
    <w:rsid w:val="00734CF6"/>
    <w:rsid w:val="007412C5"/>
    <w:rsid w:val="00755C51"/>
    <w:rsid w:val="007A3D50"/>
    <w:rsid w:val="007E6706"/>
    <w:rsid w:val="0080530D"/>
    <w:rsid w:val="009B71AD"/>
    <w:rsid w:val="00A256F0"/>
    <w:rsid w:val="00A504C2"/>
    <w:rsid w:val="00B3528B"/>
    <w:rsid w:val="00BA3BA6"/>
    <w:rsid w:val="00BC66EF"/>
    <w:rsid w:val="00C66DDD"/>
    <w:rsid w:val="00C92F3E"/>
    <w:rsid w:val="00DE288B"/>
    <w:rsid w:val="00E368D6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Sonia Maria Durante</cp:lastModifiedBy>
  <cp:revision>2</cp:revision>
  <dcterms:created xsi:type="dcterms:W3CDTF">2021-05-25T00:13:00Z</dcterms:created>
  <dcterms:modified xsi:type="dcterms:W3CDTF">2021-05-25T00:13:00Z</dcterms:modified>
</cp:coreProperties>
</file>