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7A" w:rsidRPr="00975A7A" w:rsidRDefault="009A4C86" w:rsidP="00975A7A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975A7A">
        <w:rPr>
          <w:rFonts w:ascii="Calibri" w:hAnsi="Calibri" w:cs="Calibri"/>
          <w:b/>
          <w:sz w:val="32"/>
        </w:rPr>
        <w:t xml:space="preserve">EDITAL </w:t>
      </w:r>
      <w:r>
        <w:rPr>
          <w:rFonts w:ascii="Calibri" w:hAnsi="Calibri" w:cs="Calibri"/>
          <w:b/>
          <w:sz w:val="32"/>
        </w:rPr>
        <w:t xml:space="preserve">Nº. </w:t>
      </w:r>
      <w:r w:rsidR="00975A7A" w:rsidRPr="00975A7A">
        <w:rPr>
          <w:rFonts w:ascii="Calibri" w:hAnsi="Calibri" w:cs="Calibri"/>
          <w:b/>
          <w:sz w:val="32"/>
        </w:rPr>
        <w:t>54/2020</w:t>
      </w:r>
    </w:p>
    <w:p w:rsidR="00240356" w:rsidRDefault="00240356" w:rsidP="00975A7A">
      <w:pPr>
        <w:spacing w:line="360" w:lineRule="auto"/>
        <w:ind w:right="709"/>
        <w:jc w:val="center"/>
        <w:rPr>
          <w:rFonts w:ascii="Calibri" w:hAnsi="Calibri" w:cs="Calibri"/>
          <w:b/>
        </w:rPr>
      </w:pPr>
      <w:r w:rsidRPr="009A4C86">
        <w:rPr>
          <w:rFonts w:ascii="Calibri" w:hAnsi="Calibri" w:cs="Calibri"/>
          <w:b/>
          <w:sz w:val="28"/>
        </w:rPr>
        <w:t>ANEXO II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LISTA DE TEMAS A SEREM SORTEADOS PARA A</w:t>
      </w:r>
      <w:r w:rsidR="00FE0FAE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PROVA</w:t>
      </w:r>
      <w:r w:rsidR="00FE0FAE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ESCRITA</w:t>
      </w:r>
      <w:r w:rsidR="00606E58">
        <w:rPr>
          <w:rFonts w:ascii="Calibri" w:hAnsi="Calibri" w:cs="Calibri"/>
          <w:b/>
        </w:rPr>
        <w:t xml:space="preserve"> E DIDÁTICA</w:t>
      </w:r>
    </w:p>
    <w:p w:rsidR="00606E58" w:rsidRPr="00606E58" w:rsidRDefault="00606E58" w:rsidP="00240356">
      <w:pPr>
        <w:jc w:val="center"/>
        <w:rPr>
          <w:rFonts w:ascii="Calibri" w:hAnsi="Calibri" w:cs="Calibri"/>
        </w:rPr>
      </w:pPr>
      <w:r w:rsidRPr="00606E58">
        <w:rPr>
          <w:rFonts w:ascii="Calibri" w:hAnsi="Calibri" w:cs="Calibri"/>
        </w:rPr>
        <w:t>(O ponto sorteado para a prova escrita será eliminado no sorteio para a prova didática)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606E58" w:rsidRPr="00514F9B" w:rsidRDefault="00606E58" w:rsidP="00C866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14F9B">
        <w:rPr>
          <w:rFonts w:ascii="Arial" w:hAnsi="Arial" w:cs="Arial"/>
        </w:rPr>
        <w:t xml:space="preserve">Sistemas e técnicas construtivas tradicionais na arquitetura brasileira do séc. XVI </w:t>
      </w:r>
      <w:r w:rsidR="0069607F">
        <w:rPr>
          <w:rFonts w:ascii="Arial" w:hAnsi="Arial" w:cs="Arial"/>
        </w:rPr>
        <w:t>a</w:t>
      </w:r>
      <w:r w:rsidRPr="00514F9B">
        <w:rPr>
          <w:rFonts w:ascii="Arial" w:hAnsi="Arial" w:cs="Arial"/>
        </w:rPr>
        <w:t xml:space="preserve">o XIX </w:t>
      </w:r>
      <w:r w:rsidR="00252C7B">
        <w:rPr>
          <w:rFonts w:ascii="Arial" w:hAnsi="Arial" w:cs="Arial"/>
        </w:rPr>
        <w:t xml:space="preserve">e suas peculiaridades </w:t>
      </w:r>
      <w:r w:rsidR="0069607F">
        <w:rPr>
          <w:rFonts w:ascii="Arial" w:hAnsi="Arial" w:cs="Arial"/>
        </w:rPr>
        <w:t xml:space="preserve">nas diversas </w:t>
      </w:r>
      <w:r w:rsidR="0069607F" w:rsidRPr="00514F9B">
        <w:rPr>
          <w:rFonts w:ascii="Arial" w:hAnsi="Arial" w:cs="Arial"/>
        </w:rPr>
        <w:t>regiões</w:t>
      </w:r>
      <w:r w:rsidR="0069607F">
        <w:rPr>
          <w:rFonts w:ascii="Arial" w:hAnsi="Arial" w:cs="Arial"/>
        </w:rPr>
        <w:t xml:space="preserve"> brasileiras</w:t>
      </w:r>
      <w:r w:rsidR="0069607F" w:rsidRPr="00514F9B">
        <w:rPr>
          <w:rFonts w:ascii="Arial" w:hAnsi="Arial" w:cs="Arial"/>
        </w:rPr>
        <w:t>.</w:t>
      </w:r>
    </w:p>
    <w:p w:rsidR="00606E58" w:rsidRPr="00514F9B" w:rsidRDefault="00606E58" w:rsidP="00C866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14F9B">
        <w:rPr>
          <w:rFonts w:ascii="Arial" w:hAnsi="Arial" w:cs="Arial"/>
        </w:rPr>
        <w:t>Teorias contemporâneas de restauro: corrente italiana</w:t>
      </w:r>
      <w:r w:rsidR="00D812C6" w:rsidRPr="00514F9B">
        <w:rPr>
          <w:rFonts w:ascii="Arial" w:hAnsi="Arial" w:cs="Arial"/>
        </w:rPr>
        <w:t>, espanhola</w:t>
      </w:r>
      <w:r w:rsidRPr="00514F9B">
        <w:rPr>
          <w:rFonts w:ascii="Arial" w:hAnsi="Arial" w:cs="Arial"/>
        </w:rPr>
        <w:t xml:space="preserve"> e francesa.</w:t>
      </w:r>
    </w:p>
    <w:p w:rsidR="00606E58" w:rsidRPr="00514F9B" w:rsidRDefault="00606E58" w:rsidP="00C8665F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</w:rPr>
      </w:pPr>
      <w:r w:rsidRPr="00514F9B">
        <w:rPr>
          <w:rFonts w:ascii="Arial" w:hAnsi="Arial" w:cs="Arial"/>
        </w:rPr>
        <w:t>Políticas de preservação, conservação e restauração do Patrimônio Histórico Ambiental Urbano no Brasil</w:t>
      </w:r>
      <w:r w:rsidR="0069607F">
        <w:rPr>
          <w:rFonts w:ascii="Arial" w:hAnsi="Arial" w:cs="Arial"/>
        </w:rPr>
        <w:t>.</w:t>
      </w:r>
      <w:r w:rsidRPr="00514F9B">
        <w:rPr>
          <w:rFonts w:ascii="Arial" w:hAnsi="Arial" w:cs="Arial"/>
        </w:rPr>
        <w:t xml:space="preserve"> </w:t>
      </w:r>
    </w:p>
    <w:p w:rsidR="0069607F" w:rsidRPr="0069607F" w:rsidRDefault="004C0E09" w:rsidP="00C866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69607F">
        <w:rPr>
          <w:rFonts w:ascii="Arial" w:hAnsi="Arial" w:cs="Arial"/>
        </w:rPr>
        <w:t>Materiais, estrutura</w:t>
      </w:r>
      <w:r w:rsidR="0069607F">
        <w:rPr>
          <w:rFonts w:ascii="Arial" w:hAnsi="Arial" w:cs="Arial"/>
        </w:rPr>
        <w:t xml:space="preserve">s e práticas de intervenção </w:t>
      </w:r>
      <w:r w:rsidR="00252C7B">
        <w:rPr>
          <w:rFonts w:ascii="Arial" w:hAnsi="Arial" w:cs="Arial"/>
        </w:rPr>
        <w:t xml:space="preserve">e suas peculiaridades no século XX e XXI </w:t>
      </w:r>
      <w:r w:rsidR="0069607F">
        <w:rPr>
          <w:rFonts w:ascii="Arial" w:hAnsi="Arial" w:cs="Arial"/>
        </w:rPr>
        <w:t xml:space="preserve">nas diversas </w:t>
      </w:r>
      <w:r w:rsidR="0069607F" w:rsidRPr="00514F9B">
        <w:rPr>
          <w:rFonts w:ascii="Arial" w:hAnsi="Arial" w:cs="Arial"/>
        </w:rPr>
        <w:t>regiões</w:t>
      </w:r>
      <w:r w:rsidR="0069607F">
        <w:rPr>
          <w:rFonts w:ascii="Arial" w:hAnsi="Arial" w:cs="Arial"/>
        </w:rPr>
        <w:t xml:space="preserve"> brasileiras.</w:t>
      </w:r>
    </w:p>
    <w:p w:rsidR="004C0E09" w:rsidRPr="0069607F" w:rsidRDefault="004C0E09" w:rsidP="00C866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69607F">
        <w:rPr>
          <w:rFonts w:ascii="Arial" w:hAnsi="Arial" w:cs="Arial"/>
        </w:rPr>
        <w:t>Patrimônio material e imaterial no Brasil: conceitos e práticas</w:t>
      </w:r>
      <w:r w:rsidR="0069607F" w:rsidRPr="0069607F">
        <w:rPr>
          <w:rFonts w:ascii="Arial" w:hAnsi="Arial" w:cs="Arial"/>
        </w:rPr>
        <w:t>.</w:t>
      </w:r>
    </w:p>
    <w:p w:rsidR="004C0E09" w:rsidRPr="00514F9B" w:rsidRDefault="004C0E09" w:rsidP="00C8665F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</w:rPr>
      </w:pPr>
      <w:r w:rsidRPr="00514F9B">
        <w:rPr>
          <w:rFonts w:ascii="Arial" w:hAnsi="Arial" w:cs="Arial"/>
        </w:rPr>
        <w:t>Políticas de inventários do acervo de Patrimônio Arquitetônico e Urbano brasileiro.</w:t>
      </w:r>
    </w:p>
    <w:p w:rsidR="00DB2131" w:rsidRPr="00514F9B" w:rsidRDefault="00DB2131" w:rsidP="00C8665F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</w:rPr>
      </w:pPr>
      <w:r w:rsidRPr="00514F9B">
        <w:rPr>
          <w:rFonts w:ascii="Arial" w:hAnsi="Arial" w:cs="Arial"/>
        </w:rPr>
        <w:t xml:space="preserve">Mudanças e permanências em projetos de </w:t>
      </w:r>
      <w:r w:rsidR="00933211" w:rsidRPr="00514F9B">
        <w:rPr>
          <w:rFonts w:ascii="Arial" w:hAnsi="Arial" w:cs="Arial"/>
        </w:rPr>
        <w:t>reabilitação</w:t>
      </w:r>
      <w:r w:rsidRPr="00514F9B">
        <w:rPr>
          <w:rFonts w:ascii="Arial" w:hAnsi="Arial" w:cs="Arial"/>
        </w:rPr>
        <w:t xml:space="preserve"> urbana </w:t>
      </w:r>
      <w:r w:rsidR="00A539AF" w:rsidRPr="00514F9B">
        <w:rPr>
          <w:rFonts w:ascii="Arial" w:hAnsi="Arial" w:cs="Arial"/>
        </w:rPr>
        <w:t>e arquitetônica.</w:t>
      </w:r>
    </w:p>
    <w:p w:rsidR="00933211" w:rsidRPr="00514F9B" w:rsidRDefault="00933211" w:rsidP="00C8665F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</w:rPr>
      </w:pPr>
      <w:r w:rsidRPr="00514F9B">
        <w:rPr>
          <w:rFonts w:ascii="Arial" w:hAnsi="Arial" w:cs="Arial"/>
        </w:rPr>
        <w:t>Metodologia e prática de reabilitação urbana e arquitetônica</w:t>
      </w:r>
      <w:r w:rsidR="00A539AF" w:rsidRPr="00514F9B">
        <w:rPr>
          <w:rFonts w:ascii="Arial" w:hAnsi="Arial" w:cs="Arial"/>
        </w:rPr>
        <w:t>.</w:t>
      </w:r>
    </w:p>
    <w:p w:rsidR="00C8665F" w:rsidRDefault="00C8665F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:rsidR="005B0C1E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SUGERIDAS</w:t>
      </w:r>
    </w:p>
    <w:p w:rsidR="005B0C1E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:rsidR="005B0C1E" w:rsidRPr="006A3E22" w:rsidRDefault="00234CE1" w:rsidP="005B0C1E">
      <w:pPr>
        <w:jc w:val="both"/>
        <w:rPr>
          <w:rFonts w:ascii="Arial" w:hAnsi="Arial" w:cs="Arial"/>
          <w:sz w:val="20"/>
          <w:szCs w:val="20"/>
        </w:rPr>
      </w:pPr>
      <w:hyperlink r:id="rId8" w:tgtFrame="_blank" w:history="1">
        <w:r w:rsidR="005B0C1E" w:rsidRPr="006A3E22">
          <w:rPr>
            <w:rFonts w:ascii="Arial" w:hAnsi="Arial" w:cs="Arial"/>
            <w:sz w:val="20"/>
            <w:szCs w:val="20"/>
          </w:rPr>
          <w:t>ANDRADE JUNIOR, Nivaldo Vieira de</w:t>
        </w:r>
      </w:hyperlink>
      <w:r w:rsidR="005B0C1E" w:rsidRPr="006A3E22">
        <w:rPr>
          <w:rFonts w:ascii="Arial" w:hAnsi="Arial" w:cs="Arial"/>
          <w:sz w:val="20"/>
          <w:szCs w:val="20"/>
        </w:rPr>
        <w:t xml:space="preserve">. </w:t>
      </w:r>
      <w:r w:rsidR="005B0C1E" w:rsidRPr="006A3E22">
        <w:rPr>
          <w:rFonts w:ascii="Arial" w:hAnsi="Arial" w:cs="Arial"/>
          <w:i/>
          <w:sz w:val="20"/>
          <w:szCs w:val="20"/>
        </w:rPr>
        <w:t>Novas questões na teoria da restauração do patrimônio urbano</w:t>
      </w:r>
      <w:r w:rsidR="005B0C1E" w:rsidRPr="006A3E22">
        <w:rPr>
          <w:rFonts w:ascii="Arial" w:hAnsi="Arial" w:cs="Arial"/>
          <w:sz w:val="20"/>
          <w:szCs w:val="20"/>
        </w:rPr>
        <w:t xml:space="preserve">: Identidades culturais, função social e participação dos usuários. </w:t>
      </w:r>
      <w:proofErr w:type="gramStart"/>
      <w:r w:rsidR="005B0C1E" w:rsidRPr="006A3E22">
        <w:rPr>
          <w:rFonts w:ascii="Arial" w:hAnsi="Arial" w:cs="Arial"/>
          <w:sz w:val="20"/>
          <w:szCs w:val="20"/>
        </w:rPr>
        <w:t>PARC :</w:t>
      </w:r>
      <w:proofErr w:type="gramEnd"/>
      <w:r w:rsidR="005B0C1E" w:rsidRPr="006A3E22">
        <w:rPr>
          <w:rFonts w:ascii="Arial" w:hAnsi="Arial" w:cs="Arial"/>
          <w:sz w:val="20"/>
          <w:szCs w:val="20"/>
        </w:rPr>
        <w:t xml:space="preserve"> Pesquisa em Arquitetura e Construção, v. 3, p. 58-71, 2013.rução, v. 3, p. 58-71, 2013.</w:t>
      </w:r>
    </w:p>
    <w:p w:rsidR="005B0C1E" w:rsidRPr="006A3E22" w:rsidRDefault="005B0C1E" w:rsidP="005B0C1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_______________, Nivaldo Vieira de. </w:t>
      </w:r>
      <w:r w:rsidRPr="006A3E22">
        <w:rPr>
          <w:rFonts w:ascii="Arial" w:hAnsi="Arial" w:cs="Arial"/>
          <w:i/>
          <w:sz w:val="20"/>
          <w:szCs w:val="20"/>
        </w:rPr>
        <w:t>Reuso apropriado e preservação da espacialidade</w:t>
      </w:r>
      <w:r w:rsidRPr="006A3E22">
        <w:rPr>
          <w:rFonts w:ascii="Arial" w:hAnsi="Arial" w:cs="Arial"/>
          <w:sz w:val="20"/>
          <w:szCs w:val="20"/>
        </w:rPr>
        <w:t>: notas para uma teoria do projeto sobre o patrimônio edificado. Revista PROJETAR - Projeto e Percepção do Ambiente, v. 1, p. 84-91, 2015.</w:t>
      </w:r>
    </w:p>
    <w:p w:rsidR="005B0C1E" w:rsidRPr="006A3E22" w:rsidRDefault="005B0C1E" w:rsidP="005B0C1E">
      <w:pPr>
        <w:spacing w:before="1"/>
        <w:ind w:left="638" w:right="4392"/>
        <w:jc w:val="both"/>
        <w:rPr>
          <w:rFonts w:ascii="Arial" w:hAnsi="Arial" w:cs="Arial"/>
          <w:sz w:val="20"/>
          <w:szCs w:val="20"/>
        </w:rPr>
      </w:pP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BONDUKI, Nabil. </w:t>
      </w:r>
      <w:r w:rsidRPr="006A3E22">
        <w:rPr>
          <w:rFonts w:ascii="Arial" w:hAnsi="Arial" w:cs="Arial"/>
          <w:i/>
          <w:sz w:val="20"/>
          <w:szCs w:val="20"/>
        </w:rPr>
        <w:t>Intervenções urbanas na recuperação do Patrimônio Histórico</w:t>
      </w:r>
      <w:r w:rsidRPr="006A3E22">
        <w:rPr>
          <w:rFonts w:ascii="Arial" w:hAnsi="Arial" w:cs="Arial"/>
          <w:sz w:val="20"/>
          <w:szCs w:val="20"/>
        </w:rPr>
        <w:t xml:space="preserve">. Brasília: DF Iphan / Programa </w:t>
      </w:r>
      <w:proofErr w:type="spellStart"/>
      <w:r w:rsidRPr="006A3E22">
        <w:rPr>
          <w:rFonts w:ascii="Arial" w:hAnsi="Arial" w:cs="Arial"/>
          <w:sz w:val="20"/>
          <w:szCs w:val="20"/>
        </w:rPr>
        <w:t>Monumenta</w:t>
      </w:r>
      <w:proofErr w:type="spellEnd"/>
      <w:r w:rsidRPr="006A3E22">
        <w:rPr>
          <w:rFonts w:ascii="Arial" w:hAnsi="Arial" w:cs="Arial"/>
          <w:sz w:val="20"/>
          <w:szCs w:val="20"/>
        </w:rPr>
        <w:t>, 2010.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CARBONARA, Giovanni. </w:t>
      </w:r>
      <w:r w:rsidRPr="006A3E22">
        <w:rPr>
          <w:rFonts w:ascii="Arial" w:hAnsi="Arial" w:cs="Arial"/>
          <w:i/>
          <w:sz w:val="20"/>
          <w:szCs w:val="20"/>
        </w:rPr>
        <w:t>Brandi e a restauração arquitetônica hoje</w:t>
      </w:r>
      <w:r w:rsidRPr="006A3E22">
        <w:rPr>
          <w:rFonts w:ascii="Arial" w:hAnsi="Arial" w:cs="Arial"/>
          <w:sz w:val="20"/>
          <w:szCs w:val="20"/>
        </w:rPr>
        <w:t xml:space="preserve">, Desígnio, 2006, n. 6, p. 35-47. </w:t>
      </w:r>
      <w:hyperlink r:id="rId9" w:history="1">
        <w:r w:rsidRPr="006A3E22">
          <w:rPr>
            <w:rStyle w:val="Hyperlink"/>
            <w:rFonts w:ascii="Arial" w:hAnsi="Arial" w:cs="Arial"/>
            <w:sz w:val="20"/>
            <w:szCs w:val="20"/>
          </w:rPr>
          <w:t>http://www.fau.usp.br/arquivos/disciplinas/au/aui1601105/Carbonara-designio6.pdf</w:t>
        </w:r>
      </w:hyperlink>
      <w:r w:rsidRPr="006A3E22">
        <w:rPr>
          <w:rFonts w:ascii="Arial" w:hAnsi="Arial" w:cs="Arial"/>
          <w:sz w:val="20"/>
          <w:szCs w:val="20"/>
        </w:rPr>
        <w:t xml:space="preserve"> Último acesso em 26 set 2019.</w:t>
      </w: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CARSALADE, Flávio. Bem. In: REZENDE, Maria Beatriz; GRIECO, </w:t>
      </w:r>
      <w:proofErr w:type="spellStart"/>
      <w:r w:rsidRPr="006A3E22">
        <w:rPr>
          <w:rFonts w:ascii="Arial" w:hAnsi="Arial" w:cs="Arial"/>
          <w:sz w:val="20"/>
          <w:szCs w:val="20"/>
        </w:rPr>
        <w:t>Bettina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; TEIXEIRA, Luciano; THOMPSON, </w:t>
      </w:r>
      <w:proofErr w:type="spellStart"/>
      <w:r w:rsidRPr="006A3E22">
        <w:rPr>
          <w:rFonts w:ascii="Arial" w:hAnsi="Arial" w:cs="Arial"/>
          <w:sz w:val="20"/>
          <w:szCs w:val="20"/>
        </w:rPr>
        <w:t>Analucia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A3E22">
        <w:rPr>
          <w:rFonts w:ascii="Arial" w:hAnsi="Arial" w:cs="Arial"/>
          <w:sz w:val="20"/>
          <w:szCs w:val="20"/>
        </w:rPr>
        <w:t>Orgs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.). </w:t>
      </w:r>
      <w:r w:rsidRPr="006A3E22">
        <w:rPr>
          <w:rFonts w:ascii="Arial" w:hAnsi="Arial" w:cs="Arial"/>
          <w:i/>
          <w:sz w:val="20"/>
          <w:szCs w:val="20"/>
        </w:rPr>
        <w:t>Dicionário IPHAN de Patrimônio Cultural</w:t>
      </w:r>
      <w:r w:rsidRPr="006A3E22">
        <w:rPr>
          <w:rFonts w:ascii="Arial" w:hAnsi="Arial" w:cs="Arial"/>
          <w:sz w:val="20"/>
          <w:szCs w:val="20"/>
        </w:rPr>
        <w:t>. 1. ed. Rio de Janeiro; Brasília: IPHAN/DAF/</w:t>
      </w:r>
      <w:proofErr w:type="spellStart"/>
      <w:r w:rsidRPr="006A3E22">
        <w:rPr>
          <w:rFonts w:ascii="Arial" w:hAnsi="Arial" w:cs="Arial"/>
          <w:sz w:val="20"/>
          <w:szCs w:val="20"/>
        </w:rPr>
        <w:t>Copedoc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, 2015. (termo chave Bem). ISBN 978-85-7334- 279-6. Disponível em: http://portal.iphan.gov.br/uploads/ckfinder/arquivos/Bem%20pdf(3).pdf Último acesso em: </w:t>
      </w:r>
      <w:proofErr w:type="gramStart"/>
      <w:r w:rsidR="00711F91" w:rsidRPr="006A3E22">
        <w:rPr>
          <w:rFonts w:ascii="Arial" w:hAnsi="Arial" w:cs="Arial"/>
          <w:sz w:val="20"/>
          <w:szCs w:val="20"/>
        </w:rPr>
        <w:t>26 set</w:t>
      </w:r>
      <w:proofErr w:type="gramEnd"/>
      <w:r w:rsidR="00711F91" w:rsidRPr="006A3E22">
        <w:rPr>
          <w:rFonts w:ascii="Arial" w:hAnsi="Arial" w:cs="Arial"/>
          <w:sz w:val="20"/>
          <w:szCs w:val="20"/>
        </w:rPr>
        <w:t xml:space="preserve"> 2019</w:t>
      </w:r>
      <w:r w:rsidRPr="006A3E22">
        <w:rPr>
          <w:rFonts w:ascii="Arial" w:hAnsi="Arial" w:cs="Arial"/>
          <w:sz w:val="20"/>
          <w:szCs w:val="20"/>
        </w:rPr>
        <w:t>.</w:t>
      </w:r>
    </w:p>
    <w:p w:rsidR="005B0C1E" w:rsidRPr="006A3E22" w:rsidRDefault="005B0C1E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sz w:val="20"/>
          <w:szCs w:val="20"/>
        </w:rPr>
      </w:pPr>
      <w:r w:rsidRPr="006A3E22">
        <w:rPr>
          <w:b w:val="0"/>
          <w:sz w:val="20"/>
          <w:szCs w:val="20"/>
        </w:rPr>
        <w:lastRenderedPageBreak/>
        <w:t xml:space="preserve">GINZBURG, C. </w:t>
      </w:r>
      <w:r w:rsidRPr="006A3E22">
        <w:rPr>
          <w:b w:val="0"/>
          <w:i/>
          <w:sz w:val="20"/>
          <w:szCs w:val="20"/>
        </w:rPr>
        <w:t>Sinais</w:t>
      </w:r>
      <w:r w:rsidRPr="006A3E22">
        <w:rPr>
          <w:b w:val="0"/>
          <w:sz w:val="20"/>
          <w:szCs w:val="20"/>
        </w:rPr>
        <w:t xml:space="preserve">: raízes de um paradigma indiciário. In: </w:t>
      </w:r>
      <w:r w:rsidRPr="006A3E22">
        <w:rPr>
          <w:b w:val="0"/>
          <w:i/>
          <w:sz w:val="20"/>
          <w:szCs w:val="20"/>
        </w:rPr>
        <w:t>Mitos, emblemas, sinais: morfologia e história</w:t>
      </w:r>
      <w:r w:rsidRPr="006A3E22">
        <w:rPr>
          <w:b w:val="0"/>
          <w:sz w:val="20"/>
          <w:szCs w:val="20"/>
        </w:rPr>
        <w:t>. São Paulo: Companhia das Letras, 1989.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GONÇALVES, Renata de Sá. </w:t>
      </w:r>
      <w:r w:rsidRPr="006A3E22">
        <w:rPr>
          <w:rFonts w:ascii="Arial" w:hAnsi="Arial" w:cs="Arial"/>
          <w:i/>
          <w:sz w:val="20"/>
          <w:szCs w:val="20"/>
        </w:rPr>
        <w:t>Eu sou o samba</w:t>
      </w:r>
      <w:r w:rsidRPr="006A3E22">
        <w:rPr>
          <w:rFonts w:ascii="Arial" w:hAnsi="Arial" w:cs="Arial"/>
          <w:sz w:val="20"/>
          <w:szCs w:val="20"/>
        </w:rPr>
        <w:t xml:space="preserve">: sobre lugares, pessoas e pertencimento. Sociedade e Cultura, v. 16, p. 107-117, 2014. Disponível em: </w:t>
      </w:r>
      <w:proofErr w:type="gramStart"/>
      <w:r w:rsidRPr="006A3E22">
        <w:rPr>
          <w:rFonts w:ascii="Arial" w:hAnsi="Arial" w:cs="Arial"/>
          <w:sz w:val="20"/>
          <w:szCs w:val="20"/>
        </w:rPr>
        <w:t>https://www.revistas.ufg.br/fchf/article/view/28214</w:t>
      </w:r>
      <w:r w:rsidR="00D3714D" w:rsidRPr="006A3E22">
        <w:rPr>
          <w:rFonts w:ascii="Arial" w:hAnsi="Arial" w:cs="Arial"/>
          <w:sz w:val="20"/>
          <w:szCs w:val="20"/>
        </w:rPr>
        <w:t xml:space="preserve"> Último</w:t>
      </w:r>
      <w:proofErr w:type="gramEnd"/>
      <w:r w:rsidR="00D3714D" w:rsidRPr="006A3E22">
        <w:rPr>
          <w:rFonts w:ascii="Arial" w:hAnsi="Arial" w:cs="Arial"/>
          <w:sz w:val="20"/>
          <w:szCs w:val="20"/>
        </w:rPr>
        <w:t xml:space="preserve"> acesso em: 26</w:t>
      </w:r>
      <w:r w:rsidRPr="006A3E22">
        <w:rPr>
          <w:rFonts w:ascii="Arial" w:hAnsi="Arial" w:cs="Arial"/>
          <w:sz w:val="20"/>
          <w:szCs w:val="20"/>
        </w:rPr>
        <w:t xml:space="preserve"> </w:t>
      </w:r>
      <w:r w:rsidR="00D3714D" w:rsidRPr="006A3E22">
        <w:rPr>
          <w:rFonts w:ascii="Arial" w:hAnsi="Arial" w:cs="Arial"/>
          <w:sz w:val="20"/>
          <w:szCs w:val="20"/>
        </w:rPr>
        <w:t>set 2019</w:t>
      </w:r>
      <w:r w:rsidRPr="006A3E22">
        <w:rPr>
          <w:rFonts w:ascii="Arial" w:hAnsi="Arial" w:cs="Arial"/>
          <w:sz w:val="20"/>
          <w:szCs w:val="20"/>
        </w:rPr>
        <w:t xml:space="preserve">. </w:t>
      </w:r>
    </w:p>
    <w:p w:rsidR="005B0C1E" w:rsidRPr="006A3E22" w:rsidRDefault="005B0C1E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sz w:val="20"/>
          <w:szCs w:val="20"/>
        </w:rPr>
      </w:pPr>
      <w:r w:rsidRPr="006A3E22">
        <w:rPr>
          <w:b w:val="0"/>
          <w:sz w:val="20"/>
          <w:szCs w:val="20"/>
        </w:rPr>
        <w:t>IPHAN- Documentos</w:t>
      </w:r>
      <w:r w:rsidR="00933211" w:rsidRPr="006A3E22">
        <w:rPr>
          <w:b w:val="0"/>
          <w:sz w:val="20"/>
          <w:szCs w:val="20"/>
        </w:rPr>
        <w:t xml:space="preserve"> sobre Legislação, Inventário, </w:t>
      </w:r>
      <w:r w:rsidRPr="006A3E22">
        <w:rPr>
          <w:b w:val="0"/>
          <w:sz w:val="20"/>
          <w:szCs w:val="20"/>
        </w:rPr>
        <w:t>Cartas Patrimoniais</w:t>
      </w:r>
      <w:r w:rsidR="00933211" w:rsidRPr="006A3E22">
        <w:rPr>
          <w:b w:val="0"/>
          <w:sz w:val="20"/>
          <w:szCs w:val="20"/>
        </w:rPr>
        <w:t xml:space="preserve"> e Revistas do Patrimônio Histórico e Artístico Nacional.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KÜHL, Beatriz </w:t>
      </w:r>
      <w:proofErr w:type="spellStart"/>
      <w:r w:rsidRPr="006A3E22">
        <w:rPr>
          <w:rFonts w:ascii="Arial" w:hAnsi="Arial" w:cs="Arial"/>
          <w:sz w:val="20"/>
          <w:szCs w:val="20"/>
          <w:shd w:val="clear" w:color="auto" w:fill="FFFFFF"/>
        </w:rPr>
        <w:t>Mugayar</w:t>
      </w:r>
      <w:proofErr w:type="spellEnd"/>
      <w:r w:rsidRPr="006A3E22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Pr="006A3E22">
        <w:rPr>
          <w:rFonts w:ascii="Arial" w:hAnsi="Arial" w:cs="Arial"/>
          <w:i/>
          <w:sz w:val="20"/>
          <w:szCs w:val="20"/>
          <w:shd w:val="clear" w:color="auto" w:fill="FFFFFF"/>
        </w:rPr>
        <w:t>Preservação do patrimônio arquitetônico da industrialização</w:t>
      </w:r>
      <w:r w:rsidRPr="006A3E22">
        <w:rPr>
          <w:rFonts w:ascii="Arial" w:hAnsi="Arial" w:cs="Arial"/>
          <w:sz w:val="20"/>
          <w:szCs w:val="20"/>
          <w:shd w:val="clear" w:color="auto" w:fill="FFFFFF"/>
        </w:rPr>
        <w:t>: Problemas teóricos de restauro. Cotia, Ateliê / FAPESP, 2009.</w:t>
      </w: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_____, Beatriz </w:t>
      </w:r>
      <w:proofErr w:type="spellStart"/>
      <w:r w:rsidRPr="006A3E22">
        <w:rPr>
          <w:rFonts w:ascii="Arial" w:hAnsi="Arial" w:cs="Arial"/>
          <w:sz w:val="20"/>
          <w:szCs w:val="20"/>
          <w:shd w:val="clear" w:color="auto" w:fill="FFFFFF"/>
        </w:rPr>
        <w:t>Mugayar</w:t>
      </w:r>
      <w:proofErr w:type="spellEnd"/>
      <w:r w:rsidRPr="006A3E22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Pr="006A3E22">
        <w:rPr>
          <w:rFonts w:ascii="Arial" w:hAnsi="Arial" w:cs="Arial"/>
          <w:i/>
          <w:sz w:val="20"/>
          <w:szCs w:val="20"/>
          <w:shd w:val="clear" w:color="auto" w:fill="FFFFFF"/>
        </w:rPr>
        <w:t>O tratamento das superfícies arquitetônicas como problema teórico da restauração</w:t>
      </w:r>
      <w:r w:rsidRPr="006A3E22">
        <w:rPr>
          <w:rFonts w:ascii="Arial" w:hAnsi="Arial" w:cs="Arial"/>
          <w:sz w:val="20"/>
          <w:szCs w:val="20"/>
          <w:shd w:val="clear" w:color="auto" w:fill="FFFFFF"/>
        </w:rPr>
        <w:t>, Anais do Museu Paulista, 2004, v. 12, pp. 309-330</w:t>
      </w:r>
    </w:p>
    <w:p w:rsidR="006A3E22" w:rsidRPr="006A3E22" w:rsidRDefault="006A3E22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A3E22" w:rsidRPr="006A3E22" w:rsidRDefault="006A3E22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_____, Beatriz </w:t>
      </w:r>
      <w:proofErr w:type="spellStart"/>
      <w:r w:rsidRPr="006A3E22">
        <w:rPr>
          <w:rFonts w:ascii="Arial" w:hAnsi="Arial" w:cs="Arial"/>
          <w:sz w:val="20"/>
          <w:szCs w:val="20"/>
          <w:shd w:val="clear" w:color="auto" w:fill="FFFFFF"/>
        </w:rPr>
        <w:t>Mugayar</w:t>
      </w:r>
      <w:proofErr w:type="spellEnd"/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. Paul </w:t>
      </w:r>
      <w:proofErr w:type="spellStart"/>
      <w:r w:rsidRPr="006A3E22">
        <w:rPr>
          <w:rFonts w:ascii="Arial" w:hAnsi="Arial" w:cs="Arial"/>
          <w:sz w:val="20"/>
          <w:szCs w:val="20"/>
          <w:shd w:val="clear" w:color="auto" w:fill="FFFFFF"/>
        </w:rPr>
        <w:t>Philippot</w:t>
      </w:r>
      <w:proofErr w:type="spellEnd"/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, o restauro arquitetônico no Brasil e o tempo. </w:t>
      </w:r>
      <w:hyperlink r:id="rId10" w:history="1">
        <w:r w:rsidRPr="006A3E22">
          <w:rPr>
            <w:rStyle w:val="Hyperlink"/>
            <w:rFonts w:ascii="Arial" w:hAnsi="Arial" w:cs="Arial"/>
            <w:sz w:val="20"/>
            <w:szCs w:val="20"/>
          </w:rPr>
          <w:t>https://conservacion.inah.gob.mx/publicaciones/wp-content/uploads/2015/10/ConversaPhili_PaulPhilippotORestauro_Mugayar.pdf</w:t>
        </w:r>
      </w:hyperlink>
      <w:r w:rsidRPr="006A3E22">
        <w:rPr>
          <w:rFonts w:ascii="Arial" w:hAnsi="Arial" w:cs="Arial"/>
          <w:sz w:val="20"/>
          <w:szCs w:val="20"/>
        </w:rPr>
        <w:t xml:space="preserve"> Último acesso 26 set 2019.</w:t>
      </w:r>
    </w:p>
    <w:p w:rsidR="00D812C6" w:rsidRPr="006A3E22" w:rsidRDefault="00D812C6" w:rsidP="00EB1030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LANNA, Ana Lúcia Duarte e RUBINO, Silvana. “Lugares de desafio”: cidades, patrimônio cultural, nação e turismo”. In: FORTUNA, Carlos; LEITE, Rogerio Proença (org.). </w:t>
      </w:r>
      <w:r w:rsidRPr="006A3E22">
        <w:rPr>
          <w:rFonts w:ascii="Arial" w:hAnsi="Arial" w:cs="Arial"/>
          <w:i/>
          <w:sz w:val="20"/>
          <w:szCs w:val="20"/>
        </w:rPr>
        <w:t>Diálogos Urbanos: Territórios, Culturas, Patrimónios</w:t>
      </w:r>
      <w:r w:rsidRPr="006A3E22">
        <w:rPr>
          <w:rFonts w:ascii="Arial" w:hAnsi="Arial" w:cs="Arial"/>
          <w:sz w:val="20"/>
          <w:szCs w:val="20"/>
        </w:rPr>
        <w:t>. Coimbra: Almedina; CES,2012, p.341-358. Disponível em: https://www.researchgate.net/profile/Carlos_Fortuna/publication/310803826_Dialogos_Urbanos/links/5838576208ae3a74b49d14d9/Dialogos-</w:t>
      </w:r>
      <w:r w:rsidR="00DB2131" w:rsidRPr="006A3E22">
        <w:rPr>
          <w:rFonts w:ascii="Arial" w:hAnsi="Arial" w:cs="Arial"/>
          <w:sz w:val="20"/>
          <w:szCs w:val="20"/>
        </w:rPr>
        <w:t>Urbanos.pdf Último acesso em: 26 set</w:t>
      </w:r>
      <w:r w:rsidR="003036B9" w:rsidRPr="006A3E22">
        <w:rPr>
          <w:rFonts w:ascii="Arial" w:hAnsi="Arial" w:cs="Arial"/>
          <w:sz w:val="20"/>
          <w:szCs w:val="20"/>
        </w:rPr>
        <w:t>.</w:t>
      </w:r>
      <w:r w:rsidR="00DB2131" w:rsidRPr="006A3E22">
        <w:rPr>
          <w:rFonts w:ascii="Arial" w:hAnsi="Arial" w:cs="Arial"/>
          <w:sz w:val="20"/>
          <w:szCs w:val="20"/>
        </w:rPr>
        <w:t xml:space="preserve"> 2019</w:t>
      </w:r>
      <w:r w:rsidRPr="006A3E22">
        <w:rPr>
          <w:rFonts w:ascii="Arial" w:hAnsi="Arial" w:cs="Arial"/>
          <w:sz w:val="20"/>
          <w:szCs w:val="20"/>
        </w:rPr>
        <w:t xml:space="preserve">. 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LIMA, Tania Andrade. </w:t>
      </w:r>
      <w:r w:rsidRPr="006A3E22">
        <w:rPr>
          <w:rFonts w:ascii="Arial" w:hAnsi="Arial" w:cs="Arial"/>
          <w:i/>
          <w:sz w:val="20"/>
          <w:szCs w:val="20"/>
        </w:rPr>
        <w:t>O licenciamento ambiental no Iphan</w:t>
      </w:r>
      <w:r w:rsidRPr="006A3E22">
        <w:rPr>
          <w:rFonts w:ascii="Arial" w:hAnsi="Arial" w:cs="Arial"/>
          <w:sz w:val="20"/>
          <w:szCs w:val="20"/>
        </w:rPr>
        <w:t xml:space="preserve">: o </w:t>
      </w:r>
      <w:proofErr w:type="spellStart"/>
      <w:r w:rsidRPr="006A3E22">
        <w:rPr>
          <w:rFonts w:ascii="Arial" w:hAnsi="Arial" w:cs="Arial"/>
          <w:sz w:val="20"/>
          <w:szCs w:val="20"/>
        </w:rPr>
        <w:t>socioambiente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em questão. Revista do Patrimônio Histórico e Artístico Nacional, n.35, p.285-319, 2017. Disponível em: http://portal.iphan.gov.br/uploads/publicacao/re</w:t>
      </w:r>
      <w:r w:rsidR="00F22479" w:rsidRPr="006A3E22">
        <w:rPr>
          <w:rFonts w:ascii="Arial" w:hAnsi="Arial" w:cs="Arial"/>
          <w:sz w:val="20"/>
          <w:szCs w:val="20"/>
        </w:rPr>
        <w:t>vpat_35.pdf Último acesso em: 26 set</w:t>
      </w:r>
      <w:r w:rsidR="003036B9" w:rsidRPr="006A3E22">
        <w:rPr>
          <w:rFonts w:ascii="Arial" w:hAnsi="Arial" w:cs="Arial"/>
          <w:sz w:val="20"/>
          <w:szCs w:val="20"/>
        </w:rPr>
        <w:t>.</w:t>
      </w:r>
      <w:r w:rsidR="00F22479" w:rsidRPr="006A3E22">
        <w:rPr>
          <w:rFonts w:ascii="Arial" w:hAnsi="Arial" w:cs="Arial"/>
          <w:sz w:val="20"/>
          <w:szCs w:val="20"/>
        </w:rPr>
        <w:t xml:space="preserve"> 2019</w:t>
      </w:r>
      <w:r w:rsidR="003036B9" w:rsidRPr="006A3E22">
        <w:rPr>
          <w:rFonts w:ascii="Arial" w:hAnsi="Arial" w:cs="Arial"/>
          <w:sz w:val="20"/>
          <w:szCs w:val="20"/>
        </w:rPr>
        <w:t>.</w:t>
      </w:r>
      <w:r w:rsidRPr="006A3E22">
        <w:rPr>
          <w:rFonts w:ascii="Arial" w:hAnsi="Arial" w:cs="Arial"/>
          <w:sz w:val="20"/>
          <w:szCs w:val="20"/>
        </w:rPr>
        <w:t xml:space="preserve"> 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MENESES, </w:t>
      </w:r>
      <w:proofErr w:type="spellStart"/>
      <w:r w:rsidRPr="006A3E22">
        <w:rPr>
          <w:rFonts w:ascii="Arial" w:hAnsi="Arial" w:cs="Arial"/>
          <w:sz w:val="20"/>
          <w:szCs w:val="20"/>
        </w:rPr>
        <w:t>Ulpiano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Toledo Bezerra de. </w:t>
      </w:r>
      <w:r w:rsidRPr="006A3E22">
        <w:rPr>
          <w:rFonts w:ascii="Arial" w:hAnsi="Arial" w:cs="Arial"/>
          <w:i/>
          <w:sz w:val="20"/>
          <w:szCs w:val="20"/>
        </w:rPr>
        <w:t>Repovoar o patrimônio ambiental urbano</w:t>
      </w:r>
      <w:r w:rsidRPr="006A3E22">
        <w:rPr>
          <w:rFonts w:ascii="Arial" w:hAnsi="Arial" w:cs="Arial"/>
          <w:sz w:val="20"/>
          <w:szCs w:val="20"/>
        </w:rPr>
        <w:t xml:space="preserve">. Revista do Patrimônio Histórico e Artístico Nacional. n. 36, p.39-52, 2017. Disponível em: http://portal.iphan.gov.br/uploads/publicacao/revpat_36.pdf Último acesso em: </w:t>
      </w:r>
      <w:r w:rsidR="003036B9" w:rsidRPr="006A3E22">
        <w:rPr>
          <w:rFonts w:ascii="Arial" w:hAnsi="Arial" w:cs="Arial"/>
          <w:sz w:val="20"/>
          <w:szCs w:val="20"/>
        </w:rPr>
        <w:t>26 set. 2019.</w:t>
      </w:r>
    </w:p>
    <w:p w:rsidR="00692077" w:rsidRDefault="00692077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DI MAURO, Fábio (org.). </w:t>
      </w:r>
      <w:r w:rsidRPr="00692077">
        <w:rPr>
          <w:b w:val="0"/>
          <w:i/>
          <w:sz w:val="20"/>
          <w:szCs w:val="20"/>
        </w:rPr>
        <w:t xml:space="preserve">As </w:t>
      </w:r>
      <w:r>
        <w:rPr>
          <w:b w:val="0"/>
          <w:i/>
          <w:sz w:val="20"/>
          <w:szCs w:val="20"/>
        </w:rPr>
        <w:t>e</w:t>
      </w:r>
      <w:r w:rsidRPr="00692077">
        <w:rPr>
          <w:b w:val="0"/>
          <w:i/>
          <w:sz w:val="20"/>
          <w:szCs w:val="20"/>
        </w:rPr>
        <w:t xml:space="preserve">dificações no </w:t>
      </w:r>
      <w:r>
        <w:rPr>
          <w:b w:val="0"/>
          <w:i/>
          <w:sz w:val="20"/>
          <w:szCs w:val="20"/>
        </w:rPr>
        <w:t>t</w:t>
      </w:r>
      <w:r w:rsidRPr="00692077">
        <w:rPr>
          <w:b w:val="0"/>
          <w:i/>
          <w:sz w:val="20"/>
          <w:szCs w:val="20"/>
        </w:rPr>
        <w:t>empo</w:t>
      </w:r>
      <w:r w:rsidRPr="00692077">
        <w:rPr>
          <w:b w:val="0"/>
          <w:sz w:val="20"/>
          <w:szCs w:val="20"/>
        </w:rPr>
        <w:t>: olhares sobre a conservação</w:t>
      </w:r>
      <w:r>
        <w:rPr>
          <w:b w:val="0"/>
          <w:sz w:val="20"/>
          <w:szCs w:val="20"/>
        </w:rPr>
        <w:t>. São Paulo:</w:t>
      </w:r>
      <w:r w:rsidRPr="0069207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MUSEU DE ARTE SACRA DE SÃO PAULO, 2019.</w:t>
      </w:r>
    </w:p>
    <w:p w:rsidR="00EB1030" w:rsidRPr="006A3E22" w:rsidRDefault="00EB1030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sz w:val="20"/>
          <w:szCs w:val="20"/>
        </w:rPr>
      </w:pPr>
      <w:r w:rsidRPr="006A3E22">
        <w:rPr>
          <w:b w:val="0"/>
          <w:sz w:val="20"/>
          <w:szCs w:val="20"/>
        </w:rPr>
        <w:t xml:space="preserve">NOGUEIRA, Antônio Gilberto Ramos. </w:t>
      </w:r>
      <w:r w:rsidRPr="006A3E22">
        <w:rPr>
          <w:b w:val="0"/>
          <w:i/>
          <w:sz w:val="20"/>
          <w:szCs w:val="20"/>
        </w:rPr>
        <w:t>O campo do patrimônio cultural e a história</w:t>
      </w:r>
      <w:r w:rsidRPr="006A3E22">
        <w:rPr>
          <w:b w:val="0"/>
          <w:sz w:val="20"/>
          <w:szCs w:val="20"/>
        </w:rPr>
        <w:t xml:space="preserve">: itinerários conceituais e práticas de preservação. Antíteses (Londrina), v. 7, p. 45, 2014. </w:t>
      </w:r>
      <w:hyperlink r:id="rId11" w:history="1">
        <w:r w:rsidRPr="006A3E22">
          <w:rPr>
            <w:rStyle w:val="Hyperlink"/>
            <w:b w:val="0"/>
            <w:sz w:val="20"/>
            <w:szCs w:val="20"/>
          </w:rPr>
          <w:t>http://www.uel.br/revistas/uel/index.php/antiteses/article/view/19969/15603</w:t>
        </w:r>
      </w:hyperlink>
      <w:r w:rsidR="003036B9" w:rsidRPr="006A3E22">
        <w:rPr>
          <w:b w:val="0"/>
          <w:sz w:val="20"/>
          <w:szCs w:val="20"/>
        </w:rPr>
        <w:t xml:space="preserve"> Último acesso em: 26 set. 2019.</w:t>
      </w:r>
    </w:p>
    <w:p w:rsidR="005B0C1E" w:rsidRPr="006A3E22" w:rsidRDefault="005B0C1E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bCs w:val="0"/>
          <w:sz w:val="20"/>
          <w:szCs w:val="20"/>
        </w:rPr>
      </w:pPr>
      <w:r w:rsidRPr="006A3E22">
        <w:rPr>
          <w:b w:val="0"/>
          <w:sz w:val="20"/>
          <w:szCs w:val="20"/>
        </w:rPr>
        <w:t xml:space="preserve">OLIVEIRA, Mário Mendonça de. </w:t>
      </w:r>
      <w:r w:rsidRPr="006A3E22">
        <w:rPr>
          <w:b w:val="0"/>
          <w:i/>
          <w:sz w:val="20"/>
          <w:szCs w:val="20"/>
        </w:rPr>
        <w:t>Tecnologia da Conservação e da Restauração</w:t>
      </w:r>
      <w:r w:rsidRPr="006A3E22">
        <w:rPr>
          <w:b w:val="0"/>
          <w:sz w:val="20"/>
          <w:szCs w:val="20"/>
        </w:rPr>
        <w:t xml:space="preserve"> - materiais e estruturas: um roteiro de estudos. Salvador: </w:t>
      </w:r>
      <w:proofErr w:type="spellStart"/>
      <w:r w:rsidRPr="006A3E22">
        <w:rPr>
          <w:b w:val="0"/>
          <w:sz w:val="20"/>
          <w:szCs w:val="20"/>
        </w:rPr>
        <w:t>UfBA</w:t>
      </w:r>
      <w:proofErr w:type="spellEnd"/>
      <w:r w:rsidRPr="006A3E22">
        <w:rPr>
          <w:b w:val="0"/>
          <w:sz w:val="20"/>
          <w:szCs w:val="20"/>
        </w:rPr>
        <w:t>, 2002.</w:t>
      </w: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ROJAS, Eduardo. </w:t>
      </w:r>
      <w:r w:rsidRPr="006A3E22">
        <w:rPr>
          <w:rFonts w:ascii="Arial" w:hAnsi="Arial" w:cs="Arial"/>
          <w:i/>
          <w:sz w:val="20"/>
          <w:szCs w:val="20"/>
        </w:rPr>
        <w:t>Volver al centro</w:t>
      </w:r>
      <w:r w:rsidRPr="006A3E2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A3E22">
        <w:rPr>
          <w:rFonts w:ascii="Arial" w:hAnsi="Arial" w:cs="Arial"/>
          <w:sz w:val="20"/>
          <w:szCs w:val="20"/>
        </w:rPr>
        <w:t>la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3E22">
        <w:rPr>
          <w:rFonts w:ascii="Arial" w:hAnsi="Arial" w:cs="Arial"/>
          <w:sz w:val="20"/>
          <w:szCs w:val="20"/>
        </w:rPr>
        <w:t>recuperación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de áreas </w:t>
      </w:r>
      <w:proofErr w:type="spellStart"/>
      <w:r w:rsidRPr="006A3E22">
        <w:rPr>
          <w:rFonts w:ascii="Arial" w:hAnsi="Arial" w:cs="Arial"/>
          <w:sz w:val="20"/>
          <w:szCs w:val="20"/>
        </w:rPr>
        <w:t>centrales</w:t>
      </w:r>
      <w:proofErr w:type="spellEnd"/>
      <w:r w:rsidRPr="006A3E22">
        <w:rPr>
          <w:rFonts w:ascii="Arial" w:hAnsi="Arial" w:cs="Arial"/>
          <w:sz w:val="20"/>
          <w:szCs w:val="20"/>
        </w:rPr>
        <w:t>. Washington: IADB, 2004.</w:t>
      </w:r>
    </w:p>
    <w:p w:rsidR="005B0C1E" w:rsidRPr="006A3E22" w:rsidRDefault="005B0C1E" w:rsidP="005B0C1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SOMEKH, </w:t>
      </w:r>
      <w:proofErr w:type="spellStart"/>
      <w:r w:rsidRPr="006A3E22">
        <w:rPr>
          <w:rFonts w:ascii="Arial" w:hAnsi="Arial" w:cs="Arial"/>
          <w:sz w:val="20"/>
          <w:szCs w:val="20"/>
        </w:rPr>
        <w:t>Nadia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(org.). </w:t>
      </w:r>
      <w:r w:rsidRPr="006A3E22">
        <w:rPr>
          <w:rFonts w:ascii="Arial" w:hAnsi="Arial" w:cs="Arial"/>
          <w:i/>
          <w:sz w:val="20"/>
          <w:szCs w:val="20"/>
        </w:rPr>
        <w:t>Preservando o Patrimônio Histórico</w:t>
      </w:r>
      <w:r w:rsidRPr="006A3E22">
        <w:rPr>
          <w:rFonts w:ascii="Arial" w:hAnsi="Arial" w:cs="Arial"/>
          <w:sz w:val="20"/>
          <w:szCs w:val="20"/>
        </w:rPr>
        <w:t>: um manual para gestores municipais. São Paulo: CAU SP/Mackenzie Pesquisa e DPH, 2018.</w:t>
      </w:r>
    </w:p>
    <w:p w:rsidR="00BF67FD" w:rsidRPr="006A3E22" w:rsidRDefault="00BF67FD" w:rsidP="005B0C1E">
      <w:pPr>
        <w:jc w:val="both"/>
        <w:rPr>
          <w:rFonts w:ascii="Arial" w:hAnsi="Arial" w:cs="Arial"/>
          <w:sz w:val="20"/>
          <w:szCs w:val="20"/>
        </w:rPr>
      </w:pPr>
    </w:p>
    <w:p w:rsidR="00BF67FD" w:rsidRPr="006A3E22" w:rsidRDefault="00BF67FD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VIÑAS, Salvador </w:t>
      </w:r>
      <w:proofErr w:type="spellStart"/>
      <w:r w:rsidRPr="006A3E22">
        <w:rPr>
          <w:rFonts w:ascii="Arial" w:hAnsi="Arial" w:cs="Arial"/>
          <w:sz w:val="20"/>
          <w:szCs w:val="20"/>
        </w:rPr>
        <w:t>Muñoz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. </w:t>
      </w:r>
      <w:r w:rsidRPr="006A3E22">
        <w:rPr>
          <w:rFonts w:ascii="Arial" w:hAnsi="Arial" w:cs="Arial"/>
          <w:i/>
          <w:sz w:val="20"/>
          <w:szCs w:val="20"/>
        </w:rPr>
        <w:t xml:space="preserve">Teoria contemporânea de </w:t>
      </w:r>
      <w:proofErr w:type="spellStart"/>
      <w:r w:rsidRPr="006A3E22">
        <w:rPr>
          <w:rFonts w:ascii="Arial" w:hAnsi="Arial" w:cs="Arial"/>
          <w:i/>
          <w:sz w:val="20"/>
          <w:szCs w:val="20"/>
        </w:rPr>
        <w:t>la</w:t>
      </w:r>
      <w:proofErr w:type="spellEnd"/>
      <w:r w:rsidRPr="006A3E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A3E22">
        <w:rPr>
          <w:rFonts w:ascii="Arial" w:hAnsi="Arial" w:cs="Arial"/>
          <w:i/>
          <w:sz w:val="20"/>
          <w:szCs w:val="20"/>
        </w:rPr>
        <w:t>restauración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. Madri: </w:t>
      </w:r>
      <w:proofErr w:type="spellStart"/>
      <w:r w:rsidRPr="006A3E22">
        <w:rPr>
          <w:rFonts w:ascii="Arial" w:hAnsi="Arial" w:cs="Arial"/>
          <w:sz w:val="20"/>
          <w:szCs w:val="20"/>
        </w:rPr>
        <w:t>Sintesis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, 2010. </w:t>
      </w:r>
      <w:hyperlink r:id="rId12" w:history="1">
        <w:r w:rsidRPr="006A3E22">
          <w:rPr>
            <w:rStyle w:val="Hyperlink"/>
            <w:rFonts w:ascii="Arial" w:hAnsi="Arial" w:cs="Arial"/>
            <w:sz w:val="20"/>
            <w:szCs w:val="20"/>
          </w:rPr>
          <w:t>https://www.academia.edu/36293739/VINAS_Salvador_Munoz_Teoria_Contemporanea_de_la_Restauracion_pdf</w:t>
        </w:r>
      </w:hyperlink>
      <w:r w:rsidRPr="006A3E22">
        <w:rPr>
          <w:rFonts w:ascii="Arial" w:hAnsi="Arial" w:cs="Arial"/>
          <w:sz w:val="20"/>
          <w:szCs w:val="20"/>
        </w:rPr>
        <w:t xml:space="preserve"> Último acesso 26 set 2019.</w:t>
      </w: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</w:p>
    <w:p w:rsidR="005B0C1E" w:rsidRPr="004C0E09" w:rsidRDefault="005B0C1E" w:rsidP="00514F9B">
      <w:pPr>
        <w:spacing w:before="1" w:line="360" w:lineRule="auto"/>
        <w:ind w:right="4392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B0C1E" w:rsidRPr="004C0E09" w:rsidSect="00240356">
      <w:headerReference w:type="default" r:id="rId13"/>
      <w:footerReference w:type="default" r:id="rId14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E1" w:rsidRDefault="00234CE1" w:rsidP="00240356">
      <w:r>
        <w:separator/>
      </w:r>
    </w:p>
  </w:endnote>
  <w:endnote w:type="continuationSeparator" w:id="0">
    <w:p w:rsidR="00234CE1" w:rsidRDefault="00234CE1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E1" w:rsidRDefault="00234CE1" w:rsidP="00240356">
      <w:r>
        <w:separator/>
      </w:r>
    </w:p>
  </w:footnote>
  <w:footnote w:type="continuationSeparator" w:id="0">
    <w:p w:rsidR="00234CE1" w:rsidRDefault="00234CE1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1442B8"/>
    <w:rsid w:val="001444A8"/>
    <w:rsid w:val="00234CE1"/>
    <w:rsid w:val="00240356"/>
    <w:rsid w:val="00247943"/>
    <w:rsid w:val="00252C7B"/>
    <w:rsid w:val="00257725"/>
    <w:rsid w:val="003036B9"/>
    <w:rsid w:val="004A121F"/>
    <w:rsid w:val="004C0E09"/>
    <w:rsid w:val="004E5EBB"/>
    <w:rsid w:val="00514F9B"/>
    <w:rsid w:val="005A20CF"/>
    <w:rsid w:val="005B0C1E"/>
    <w:rsid w:val="00606E58"/>
    <w:rsid w:val="00692077"/>
    <w:rsid w:val="0069607F"/>
    <w:rsid w:val="006A3E22"/>
    <w:rsid w:val="00710BDA"/>
    <w:rsid w:val="00711F91"/>
    <w:rsid w:val="007B6ED1"/>
    <w:rsid w:val="007E3516"/>
    <w:rsid w:val="00892244"/>
    <w:rsid w:val="008F1BBF"/>
    <w:rsid w:val="00933211"/>
    <w:rsid w:val="00975A7A"/>
    <w:rsid w:val="009919A1"/>
    <w:rsid w:val="009A4C86"/>
    <w:rsid w:val="00A539AF"/>
    <w:rsid w:val="00A94B88"/>
    <w:rsid w:val="00BA110B"/>
    <w:rsid w:val="00BA2C7A"/>
    <w:rsid w:val="00BF67FD"/>
    <w:rsid w:val="00C8665F"/>
    <w:rsid w:val="00CB0DC4"/>
    <w:rsid w:val="00D3714D"/>
    <w:rsid w:val="00D812C6"/>
    <w:rsid w:val="00DB2131"/>
    <w:rsid w:val="00EB1030"/>
    <w:rsid w:val="00EC363D"/>
    <w:rsid w:val="00F0122E"/>
    <w:rsid w:val="00F22479"/>
    <w:rsid w:val="00FE0FAE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9810"/>
  <w15:docId w15:val="{1C465464-21CB-47E1-A313-5EA2769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18190108495133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ademia.edu/36293739/VINAS_Salvador_Munoz_Teoria_Contemporanea_de_la_Restauracion_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l.br/revistas/uel/index.php/antiteses/article/view/19969/156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servacion.inah.gob.mx/publicaciones/wp-content/uploads/2015/10/ConversaPhili_PaulPhilippotORestauro_Mugay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.usp.br/arquivos/disciplinas/au/aui1601105/Carbonara-designio6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F711-B059-453D-A9E5-0F88D329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5</cp:revision>
  <dcterms:created xsi:type="dcterms:W3CDTF">2020-02-13T19:50:00Z</dcterms:created>
  <dcterms:modified xsi:type="dcterms:W3CDTF">2020-03-11T12:42:00Z</dcterms:modified>
</cp:coreProperties>
</file>